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90" w:rsidRPr="002131A4" w:rsidRDefault="002131A4" w:rsidP="00F62990">
      <w:pPr>
        <w:rPr>
          <w:b/>
          <w:color w:val="000000"/>
          <w:u w:val="single"/>
        </w:rPr>
      </w:pPr>
      <w:r w:rsidRPr="002131A4">
        <w:rPr>
          <w:b/>
          <w:color w:val="000000"/>
          <w:u w:val="single"/>
        </w:rPr>
        <w:t xml:space="preserve">APPENDIX A - </w:t>
      </w:r>
      <w:r w:rsidR="007E4581" w:rsidRPr="002131A4">
        <w:rPr>
          <w:b/>
          <w:color w:val="000000"/>
          <w:u w:val="single"/>
        </w:rPr>
        <w:t>Yield from a 2% increase in Council Tax</w:t>
      </w:r>
      <w:bookmarkStart w:id="0" w:name="_GoBack"/>
      <w:bookmarkEnd w:id="0"/>
    </w:p>
    <w:p w:rsidR="007E4581" w:rsidRDefault="007E4581" w:rsidP="00F62990">
      <w:pPr>
        <w:rPr>
          <w:color w:val="000000"/>
        </w:rPr>
      </w:pPr>
    </w:p>
    <w:tbl>
      <w:tblPr>
        <w:tblW w:w="5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1300"/>
        <w:gridCol w:w="1800"/>
        <w:gridCol w:w="2023"/>
      </w:tblGrid>
      <w:tr w:rsidR="00F62990" w:rsidTr="00F62990">
        <w:trPr>
          <w:trHeight w:val="885"/>
        </w:trPr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Yield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Population (Mid-year population estimates 2015)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Yield per 10,000 population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Surrey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11,735,946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1,168,809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 100,409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Dorset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3,917,379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420,585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93,141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Herefordshire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1,679,132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188,099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89,269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Northumberland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2,790,314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315,263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88,508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Buckinghamshire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4,652,177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528,400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88,043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West Sussex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7,215,790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836,256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86,287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Wiltshire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4,177,099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486,093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85,932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Oxfordshire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5,765,246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677,810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85,057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Cornwall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4,654,381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549,404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84,717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East Sussex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4,533,355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544,064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83,324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Hertfordshire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9,640,651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1,166,339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82,657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Devon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6,343,483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773,077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82,055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Warwickshire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4,532,323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554,002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81,811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North Yorkshire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4,835,970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602,277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80,295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Cumbria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3,841,215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497,996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77,133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Shropshire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2,385,160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311,380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76,600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Cambridgeshire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4,882,590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647,238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75,437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Gloucestershire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4,622,322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617,162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74,896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Essex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10,805,080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1,443,151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74,871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Hampshire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10,094,107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1,353,043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74,603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Worcestershire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4,242,575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578,593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73,326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Kent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10,970,707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1,524,719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71,952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Suffolk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5,316,183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741,895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71,657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Norfolk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6,228,282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884,978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70,378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Somerset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3,834,619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545,390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70,310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Leicestershire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4,667,444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675,309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69,116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Nottinghamshire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5,530,832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805,848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68,634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Derbyshire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5,244,680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782,365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67,036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Durham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3,482,850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519,695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67,017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Northamptonshire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4,764,270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723,026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65,893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Lancashire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7,743,582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1,191,691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64,980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Staffordshire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5,578,294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862,562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64,671 </w:t>
            </w:r>
          </w:p>
        </w:tc>
      </w:tr>
      <w:tr w:rsidR="00F62990" w:rsidTr="00F6299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Lincolnshire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4,666,390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736,665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2990" w:rsidRDefault="00F62990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                       63,345 </w:t>
            </w:r>
          </w:p>
        </w:tc>
      </w:tr>
    </w:tbl>
    <w:p w:rsidR="00F9314E" w:rsidRDefault="00F9314E"/>
    <w:sectPr w:rsidR="00F931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A4" w:rsidRDefault="002131A4" w:rsidP="002131A4">
      <w:r>
        <w:separator/>
      </w:r>
    </w:p>
  </w:endnote>
  <w:endnote w:type="continuationSeparator" w:id="0">
    <w:p w:rsidR="002131A4" w:rsidRDefault="002131A4" w:rsidP="0021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A4" w:rsidRDefault="002131A4" w:rsidP="002131A4">
      <w:r>
        <w:separator/>
      </w:r>
    </w:p>
  </w:footnote>
  <w:footnote w:type="continuationSeparator" w:id="0">
    <w:p w:rsidR="002131A4" w:rsidRDefault="002131A4" w:rsidP="0021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A4" w:rsidRDefault="002131A4" w:rsidP="002131A4">
    <w:pPr>
      <w:pStyle w:val="Header"/>
      <w:jc w:val="right"/>
    </w:pPr>
  </w:p>
  <w:p w:rsidR="002131A4" w:rsidRDefault="00213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90"/>
    <w:rsid w:val="001B0913"/>
    <w:rsid w:val="002131A4"/>
    <w:rsid w:val="007E4581"/>
    <w:rsid w:val="00F62990"/>
    <w:rsid w:val="00F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0DA74-DA1A-425F-94DE-9AA5535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9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A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3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A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627DE-F317-4111-91C6-2BEA5BEC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Lee, Kate</cp:lastModifiedBy>
  <cp:revision>2</cp:revision>
  <dcterms:created xsi:type="dcterms:W3CDTF">2017-07-11T11:18:00Z</dcterms:created>
  <dcterms:modified xsi:type="dcterms:W3CDTF">2017-07-11T11:18:00Z</dcterms:modified>
</cp:coreProperties>
</file>